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8C745" w14:textId="77777777" w:rsidR="00893352" w:rsidRPr="00176857" w:rsidRDefault="00893352" w:rsidP="00893352">
      <w:pPr>
        <w:autoSpaceDE w:val="0"/>
        <w:autoSpaceDN w:val="0"/>
        <w:adjustRightInd w:val="0"/>
        <w:spacing w:after="0" w:line="240" w:lineRule="auto"/>
        <w:jc w:val="right"/>
        <w:outlineLvl w:val="0"/>
        <w:rPr>
          <w:rFonts w:ascii="Times New Roman" w:hAnsi="Times New Roman" w:cs="Times New Roman"/>
          <w:sz w:val="16"/>
          <w:szCs w:val="16"/>
        </w:rPr>
      </w:pPr>
      <w:r w:rsidRPr="00176857">
        <w:rPr>
          <w:rFonts w:ascii="Times New Roman" w:hAnsi="Times New Roman" w:cs="Times New Roman"/>
          <w:sz w:val="16"/>
          <w:szCs w:val="16"/>
        </w:rPr>
        <w:t>Приложение 4</w:t>
      </w:r>
    </w:p>
    <w:p w14:paraId="19416EF2" w14:textId="77777777" w:rsidR="00893352" w:rsidRPr="00176857" w:rsidRDefault="00893352" w:rsidP="00893352">
      <w:pPr>
        <w:autoSpaceDE w:val="0"/>
        <w:autoSpaceDN w:val="0"/>
        <w:adjustRightInd w:val="0"/>
        <w:spacing w:after="0" w:line="240" w:lineRule="auto"/>
        <w:jc w:val="right"/>
        <w:rPr>
          <w:rFonts w:ascii="Times New Roman" w:hAnsi="Times New Roman" w:cs="Times New Roman"/>
          <w:sz w:val="16"/>
          <w:szCs w:val="16"/>
        </w:rPr>
      </w:pPr>
      <w:r w:rsidRPr="00176857">
        <w:rPr>
          <w:rFonts w:ascii="Times New Roman" w:hAnsi="Times New Roman" w:cs="Times New Roman"/>
          <w:sz w:val="16"/>
          <w:szCs w:val="16"/>
        </w:rPr>
        <w:t>к постановлению</w:t>
      </w:r>
    </w:p>
    <w:p w14:paraId="7E49FB53" w14:textId="77777777" w:rsidR="00893352" w:rsidRPr="00176857" w:rsidRDefault="00893352" w:rsidP="00893352">
      <w:pPr>
        <w:autoSpaceDE w:val="0"/>
        <w:autoSpaceDN w:val="0"/>
        <w:adjustRightInd w:val="0"/>
        <w:spacing w:after="0" w:line="240" w:lineRule="auto"/>
        <w:jc w:val="right"/>
        <w:rPr>
          <w:rFonts w:ascii="Times New Roman" w:hAnsi="Times New Roman" w:cs="Times New Roman"/>
          <w:sz w:val="16"/>
          <w:szCs w:val="16"/>
        </w:rPr>
      </w:pPr>
      <w:r w:rsidRPr="00176857">
        <w:rPr>
          <w:rFonts w:ascii="Times New Roman" w:hAnsi="Times New Roman" w:cs="Times New Roman"/>
          <w:sz w:val="16"/>
          <w:szCs w:val="16"/>
        </w:rPr>
        <w:t>Министерства энергетики</w:t>
      </w:r>
    </w:p>
    <w:p w14:paraId="773B8EF1" w14:textId="77777777" w:rsidR="00893352" w:rsidRPr="00176857" w:rsidRDefault="00893352" w:rsidP="00893352">
      <w:pPr>
        <w:autoSpaceDE w:val="0"/>
        <w:autoSpaceDN w:val="0"/>
        <w:adjustRightInd w:val="0"/>
        <w:spacing w:after="0" w:line="240" w:lineRule="auto"/>
        <w:jc w:val="right"/>
        <w:rPr>
          <w:rFonts w:ascii="Times New Roman" w:hAnsi="Times New Roman" w:cs="Times New Roman"/>
          <w:sz w:val="16"/>
          <w:szCs w:val="16"/>
        </w:rPr>
      </w:pPr>
      <w:r w:rsidRPr="00176857">
        <w:rPr>
          <w:rFonts w:ascii="Times New Roman" w:hAnsi="Times New Roman" w:cs="Times New Roman"/>
          <w:sz w:val="16"/>
          <w:szCs w:val="16"/>
        </w:rPr>
        <w:t>Республики Беларусь</w:t>
      </w:r>
    </w:p>
    <w:p w14:paraId="42E7B40E" w14:textId="77777777" w:rsidR="00893352" w:rsidRPr="00176857" w:rsidRDefault="00893352" w:rsidP="00893352">
      <w:pPr>
        <w:autoSpaceDE w:val="0"/>
        <w:autoSpaceDN w:val="0"/>
        <w:adjustRightInd w:val="0"/>
        <w:spacing w:after="0" w:line="240" w:lineRule="auto"/>
        <w:jc w:val="right"/>
        <w:rPr>
          <w:rFonts w:ascii="Times New Roman" w:hAnsi="Times New Roman" w:cs="Times New Roman"/>
          <w:sz w:val="16"/>
          <w:szCs w:val="16"/>
        </w:rPr>
      </w:pPr>
      <w:r w:rsidRPr="00176857">
        <w:rPr>
          <w:rFonts w:ascii="Times New Roman" w:hAnsi="Times New Roman" w:cs="Times New Roman"/>
          <w:sz w:val="16"/>
          <w:szCs w:val="16"/>
        </w:rPr>
        <w:t>29.01.2016 N 4</w:t>
      </w:r>
    </w:p>
    <w:p w14:paraId="4DF34458" w14:textId="77777777" w:rsidR="00893352" w:rsidRPr="00176857" w:rsidRDefault="00893352" w:rsidP="00893352">
      <w:pPr>
        <w:autoSpaceDE w:val="0"/>
        <w:autoSpaceDN w:val="0"/>
        <w:adjustRightInd w:val="0"/>
        <w:spacing w:after="0" w:line="240" w:lineRule="auto"/>
        <w:jc w:val="right"/>
        <w:rPr>
          <w:rFonts w:ascii="Times New Roman" w:hAnsi="Times New Roman" w:cs="Times New Roman"/>
          <w:sz w:val="16"/>
          <w:szCs w:val="16"/>
        </w:rPr>
      </w:pPr>
      <w:r w:rsidRPr="00176857">
        <w:rPr>
          <w:rFonts w:ascii="Times New Roman" w:hAnsi="Times New Roman" w:cs="Times New Roman"/>
          <w:sz w:val="16"/>
          <w:szCs w:val="16"/>
        </w:rPr>
        <w:t>(в редакции постановления</w:t>
      </w:r>
    </w:p>
    <w:p w14:paraId="0891B3D9" w14:textId="77777777" w:rsidR="00893352" w:rsidRPr="00176857" w:rsidRDefault="00893352" w:rsidP="00893352">
      <w:pPr>
        <w:autoSpaceDE w:val="0"/>
        <w:autoSpaceDN w:val="0"/>
        <w:adjustRightInd w:val="0"/>
        <w:spacing w:after="0" w:line="240" w:lineRule="auto"/>
        <w:jc w:val="right"/>
        <w:rPr>
          <w:rFonts w:ascii="Times New Roman" w:hAnsi="Times New Roman" w:cs="Times New Roman"/>
          <w:sz w:val="16"/>
          <w:szCs w:val="16"/>
        </w:rPr>
      </w:pPr>
      <w:r w:rsidRPr="00176857">
        <w:rPr>
          <w:rFonts w:ascii="Times New Roman" w:hAnsi="Times New Roman" w:cs="Times New Roman"/>
          <w:sz w:val="16"/>
          <w:szCs w:val="16"/>
        </w:rPr>
        <w:t>Министерства энергетики</w:t>
      </w:r>
    </w:p>
    <w:p w14:paraId="58AD3112" w14:textId="77777777" w:rsidR="00893352" w:rsidRPr="00176857" w:rsidRDefault="00893352" w:rsidP="00893352">
      <w:pPr>
        <w:autoSpaceDE w:val="0"/>
        <w:autoSpaceDN w:val="0"/>
        <w:adjustRightInd w:val="0"/>
        <w:spacing w:after="0" w:line="240" w:lineRule="auto"/>
        <w:jc w:val="right"/>
        <w:rPr>
          <w:rFonts w:ascii="Times New Roman" w:hAnsi="Times New Roman" w:cs="Times New Roman"/>
          <w:sz w:val="16"/>
          <w:szCs w:val="16"/>
        </w:rPr>
      </w:pPr>
      <w:r w:rsidRPr="00176857">
        <w:rPr>
          <w:rFonts w:ascii="Times New Roman" w:hAnsi="Times New Roman" w:cs="Times New Roman"/>
          <w:sz w:val="16"/>
          <w:szCs w:val="16"/>
        </w:rPr>
        <w:t>Республики Беларусь</w:t>
      </w:r>
    </w:p>
    <w:p w14:paraId="074063F2" w14:textId="77777777" w:rsidR="00893352" w:rsidRPr="00176857" w:rsidRDefault="00893352" w:rsidP="00893352">
      <w:pPr>
        <w:autoSpaceDE w:val="0"/>
        <w:autoSpaceDN w:val="0"/>
        <w:adjustRightInd w:val="0"/>
        <w:spacing w:after="0" w:line="240" w:lineRule="auto"/>
        <w:jc w:val="right"/>
        <w:rPr>
          <w:rFonts w:ascii="Times New Roman" w:hAnsi="Times New Roman" w:cs="Times New Roman"/>
          <w:sz w:val="16"/>
          <w:szCs w:val="16"/>
        </w:rPr>
      </w:pPr>
      <w:r w:rsidRPr="00176857">
        <w:rPr>
          <w:rFonts w:ascii="Times New Roman" w:hAnsi="Times New Roman" w:cs="Times New Roman"/>
          <w:sz w:val="16"/>
          <w:szCs w:val="16"/>
        </w:rPr>
        <w:t>29.07.2020 N 30)</w:t>
      </w:r>
    </w:p>
    <w:p w14:paraId="4C46FDAD" w14:textId="77777777" w:rsidR="00893352" w:rsidRPr="0088052D" w:rsidRDefault="00893352" w:rsidP="00893352">
      <w:pPr>
        <w:autoSpaceDE w:val="0"/>
        <w:autoSpaceDN w:val="0"/>
        <w:adjustRightInd w:val="0"/>
        <w:spacing w:after="0" w:line="240" w:lineRule="auto"/>
        <w:rPr>
          <w:rFonts w:ascii="Times New Roman" w:hAnsi="Times New Roman" w:cs="Times New Roman"/>
          <w:sz w:val="26"/>
          <w:szCs w:val="26"/>
        </w:rPr>
      </w:pPr>
    </w:p>
    <w:p w14:paraId="5A7EA99E" w14:textId="77777777" w:rsidR="00893352" w:rsidRPr="00176857" w:rsidRDefault="00893352" w:rsidP="00176857">
      <w:pPr>
        <w:autoSpaceDE w:val="0"/>
        <w:autoSpaceDN w:val="0"/>
        <w:adjustRightInd w:val="0"/>
        <w:spacing w:after="0" w:line="240" w:lineRule="auto"/>
        <w:jc w:val="right"/>
        <w:rPr>
          <w:rFonts w:ascii="Courier New" w:hAnsi="Courier New" w:cs="Courier New"/>
          <w:sz w:val="20"/>
          <w:szCs w:val="20"/>
        </w:rPr>
      </w:pPr>
      <w:r w:rsidRPr="00176857">
        <w:rPr>
          <w:rFonts w:ascii="Times New Roman" w:hAnsi="Times New Roman" w:cs="Times New Roman"/>
          <w:sz w:val="20"/>
          <w:szCs w:val="20"/>
        </w:rPr>
        <w:t>Форма</w:t>
      </w:r>
      <w:r w:rsidRPr="00176857">
        <w:rPr>
          <w:rFonts w:ascii="Courier New" w:hAnsi="Courier New" w:cs="Courier New"/>
          <w:sz w:val="20"/>
          <w:szCs w:val="20"/>
        </w:rPr>
        <w:t xml:space="preserve">                                            </w:t>
      </w:r>
      <w:r w:rsidR="00176857" w:rsidRPr="00176857">
        <w:rPr>
          <w:rFonts w:ascii="Courier New" w:hAnsi="Courier New" w:cs="Courier New"/>
          <w:sz w:val="20"/>
          <w:szCs w:val="20"/>
        </w:rPr>
        <w:t xml:space="preserve">                      </w:t>
      </w:r>
      <w:r w:rsidRPr="00176857">
        <w:rPr>
          <w:rFonts w:ascii="Courier New" w:hAnsi="Courier New" w:cs="Courier New"/>
          <w:sz w:val="20"/>
          <w:szCs w:val="20"/>
        </w:rPr>
        <w:t>_______________________________</w:t>
      </w:r>
    </w:p>
    <w:p w14:paraId="483DEF16"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r w:rsidRPr="00176857">
        <w:rPr>
          <w:rFonts w:ascii="Times New Roman" w:hAnsi="Times New Roman" w:cs="Times New Roman"/>
          <w:sz w:val="20"/>
          <w:szCs w:val="20"/>
        </w:rPr>
        <w:t xml:space="preserve">                                                                             </w:t>
      </w:r>
      <w:r w:rsidR="00176857">
        <w:rPr>
          <w:rFonts w:ascii="Times New Roman" w:hAnsi="Times New Roman" w:cs="Times New Roman"/>
          <w:sz w:val="20"/>
          <w:szCs w:val="20"/>
        </w:rPr>
        <w:t xml:space="preserve">                                                   </w:t>
      </w:r>
      <w:r w:rsidRPr="00176857">
        <w:rPr>
          <w:rFonts w:ascii="Times New Roman" w:hAnsi="Times New Roman" w:cs="Times New Roman"/>
          <w:sz w:val="20"/>
          <w:szCs w:val="20"/>
        </w:rPr>
        <w:t>(наименование адресата)</w:t>
      </w:r>
    </w:p>
    <w:p w14:paraId="0B09ECEC" w14:textId="77777777" w:rsidR="00893352" w:rsidRPr="00176857" w:rsidRDefault="00893352" w:rsidP="0088052D">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b/>
          <w:bCs/>
          <w:sz w:val="20"/>
          <w:szCs w:val="20"/>
        </w:rPr>
        <w:t>ЗАЯВЛЕНИЕ</w:t>
      </w:r>
    </w:p>
    <w:p w14:paraId="16D2C99E" w14:textId="77777777" w:rsidR="00893352" w:rsidRPr="00176857" w:rsidRDefault="00893352" w:rsidP="0088052D">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b/>
          <w:bCs/>
          <w:sz w:val="20"/>
          <w:szCs w:val="20"/>
        </w:rPr>
        <w:t>о выдаче технических условий на присоединение электроустановок граждан к</w:t>
      </w:r>
    </w:p>
    <w:p w14:paraId="2F8D687F" w14:textId="77777777" w:rsidR="00893352" w:rsidRPr="00176857" w:rsidRDefault="00893352" w:rsidP="0088052D">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b/>
          <w:bCs/>
          <w:sz w:val="20"/>
          <w:szCs w:val="20"/>
        </w:rPr>
        <w:t>электрическим сетям, в том числе электроустановок строительной площадки</w:t>
      </w:r>
    </w:p>
    <w:p w14:paraId="5EEEAF85" w14:textId="77777777" w:rsidR="00893352" w:rsidRPr="00176857" w:rsidRDefault="00893352" w:rsidP="0088052D">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b/>
          <w:bCs/>
          <w:sz w:val="20"/>
          <w:szCs w:val="20"/>
        </w:rPr>
        <w:t>(при необходимости)</w:t>
      </w:r>
    </w:p>
    <w:p w14:paraId="05D063ED" w14:textId="77777777" w:rsidR="00893352" w:rsidRPr="00176857" w:rsidRDefault="00893352" w:rsidP="0088052D">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b/>
          <w:bCs/>
          <w:sz w:val="20"/>
          <w:szCs w:val="20"/>
        </w:rPr>
        <w:t>(для физических лиц)</w:t>
      </w:r>
    </w:p>
    <w:p w14:paraId="26963013" w14:textId="77777777" w:rsidR="00893352" w:rsidRPr="00176857" w:rsidRDefault="00893352" w:rsidP="0088052D">
      <w:pPr>
        <w:autoSpaceDE w:val="0"/>
        <w:autoSpaceDN w:val="0"/>
        <w:adjustRightInd w:val="0"/>
        <w:spacing w:after="0" w:line="240" w:lineRule="auto"/>
        <w:rPr>
          <w:rFonts w:ascii="Times New Roman" w:hAnsi="Times New Roman" w:cs="Times New Roman"/>
          <w:sz w:val="20"/>
          <w:szCs w:val="20"/>
        </w:rPr>
      </w:pPr>
    </w:p>
    <w:p w14:paraId="6ABF0C7C" w14:textId="77777777" w:rsidR="00893352" w:rsidRPr="00176857" w:rsidRDefault="00893352" w:rsidP="00893352">
      <w:pPr>
        <w:autoSpaceDE w:val="0"/>
        <w:autoSpaceDN w:val="0"/>
        <w:adjustRightInd w:val="0"/>
        <w:spacing w:after="0" w:line="240" w:lineRule="auto"/>
        <w:ind w:firstLine="540"/>
        <w:jc w:val="both"/>
        <w:rPr>
          <w:rFonts w:ascii="Times New Roman" w:hAnsi="Times New Roman" w:cs="Times New Roman"/>
          <w:sz w:val="20"/>
          <w:szCs w:val="20"/>
        </w:rPr>
      </w:pPr>
      <w:r w:rsidRPr="00176857">
        <w:rPr>
          <w:rFonts w:ascii="Times New Roman" w:hAnsi="Times New Roman" w:cs="Times New Roman"/>
          <w:sz w:val="20"/>
          <w:szCs w:val="20"/>
        </w:rPr>
        <w:t>1. В соответствии с </w:t>
      </w:r>
      <w:hyperlink r:id="rId4" w:history="1">
        <w:r w:rsidRPr="00176857">
          <w:rPr>
            <w:rFonts w:ascii="Times New Roman" w:hAnsi="Times New Roman" w:cs="Times New Roman"/>
            <w:color w:val="0000FF"/>
            <w:sz w:val="20"/>
            <w:szCs w:val="20"/>
          </w:rPr>
          <w:t>перечнем</w:t>
        </w:r>
      </w:hyperlink>
      <w:r w:rsidRPr="00176857">
        <w:rPr>
          <w:rFonts w:ascii="Times New Roman" w:hAnsi="Times New Roman" w:cs="Times New Roman"/>
          <w:sz w:val="20"/>
          <w:szCs w:val="20"/>
        </w:rPr>
        <w:t xml:space="preserve"> административных процедур, осуществляемых государственными органами и иными организациями по заявлениям граждан, утвержденным Указом Президента Республики Беларусь от 26 апреля 2010 г. N 200 (далее - перечень), </w:t>
      </w:r>
      <w:hyperlink r:id="rId5" w:history="1">
        <w:r w:rsidRPr="00176857">
          <w:rPr>
            <w:rFonts w:ascii="Times New Roman" w:hAnsi="Times New Roman" w:cs="Times New Roman"/>
            <w:color w:val="0000FF"/>
            <w:sz w:val="20"/>
            <w:szCs w:val="20"/>
          </w:rPr>
          <w:t>Положением</w:t>
        </w:r>
      </w:hyperlink>
      <w:r w:rsidRPr="00176857">
        <w:rPr>
          <w:rFonts w:ascii="Times New Roman" w:hAnsi="Times New Roman" w:cs="Times New Roman"/>
          <w:sz w:val="20"/>
          <w:szCs w:val="20"/>
        </w:rPr>
        <w:t xml:space="preserve"> о порядке подготовки и выдачи разрешительной документации на строительство объектов, утвержденным постановлением Совета Министров Республики Беларусь от 20 февраля 2007 г. N 223, </w:t>
      </w:r>
      <w:hyperlink r:id="rId6" w:history="1">
        <w:r w:rsidRPr="00176857">
          <w:rPr>
            <w:rFonts w:ascii="Times New Roman" w:hAnsi="Times New Roman" w:cs="Times New Roman"/>
            <w:color w:val="0000FF"/>
            <w:sz w:val="20"/>
            <w:szCs w:val="20"/>
          </w:rPr>
          <w:t>Положением</w:t>
        </w:r>
      </w:hyperlink>
      <w:r w:rsidRPr="00176857">
        <w:rPr>
          <w:rFonts w:ascii="Times New Roman" w:hAnsi="Times New Roman" w:cs="Times New Roman"/>
          <w:sz w:val="20"/>
          <w:szCs w:val="20"/>
        </w:rPr>
        <w:t xml:space="preserve"> о порядке реконструкции жилых и (или) нежилых помещений в многоквартирных, блокированных жилых домах, одноквартирных жилых домов, а также нежилых капитальных построек на придомовой территории, утвержденным постановлением Совета Министров Республики Беларусь от 16 мая 2013 г. N 384, </w:t>
      </w:r>
      <w:hyperlink r:id="rId7" w:history="1">
        <w:r w:rsidRPr="00176857">
          <w:rPr>
            <w:rFonts w:ascii="Times New Roman" w:hAnsi="Times New Roman" w:cs="Times New Roman"/>
            <w:color w:val="0000FF"/>
            <w:sz w:val="20"/>
            <w:szCs w:val="20"/>
          </w:rPr>
          <w:t>абзацем вторым части первой пункта 4</w:t>
        </w:r>
      </w:hyperlink>
      <w:r w:rsidRPr="00176857">
        <w:rPr>
          <w:rFonts w:ascii="Times New Roman" w:hAnsi="Times New Roman" w:cs="Times New Roman"/>
          <w:sz w:val="20"/>
          <w:szCs w:val="20"/>
        </w:rPr>
        <w:t>, </w:t>
      </w:r>
      <w:hyperlink r:id="rId8" w:history="1">
        <w:r w:rsidRPr="00176857">
          <w:rPr>
            <w:rFonts w:ascii="Times New Roman" w:hAnsi="Times New Roman" w:cs="Times New Roman"/>
            <w:color w:val="0000FF"/>
            <w:sz w:val="20"/>
            <w:szCs w:val="20"/>
          </w:rPr>
          <w:t>пунктами 18</w:t>
        </w:r>
      </w:hyperlink>
      <w:r w:rsidRPr="00176857">
        <w:rPr>
          <w:rFonts w:ascii="Times New Roman" w:hAnsi="Times New Roman" w:cs="Times New Roman"/>
          <w:sz w:val="20"/>
          <w:szCs w:val="20"/>
        </w:rPr>
        <w:t xml:space="preserve"> и </w:t>
      </w:r>
      <w:hyperlink r:id="rId9" w:history="1">
        <w:r w:rsidRPr="00176857">
          <w:rPr>
            <w:rFonts w:ascii="Times New Roman" w:hAnsi="Times New Roman" w:cs="Times New Roman"/>
            <w:color w:val="0000FF"/>
            <w:sz w:val="20"/>
            <w:szCs w:val="20"/>
          </w:rPr>
          <w:t>19</w:t>
        </w:r>
      </w:hyperlink>
      <w:r w:rsidRPr="00176857">
        <w:rPr>
          <w:rFonts w:ascii="Times New Roman" w:hAnsi="Times New Roman" w:cs="Times New Roman"/>
          <w:sz w:val="20"/>
          <w:szCs w:val="20"/>
        </w:rPr>
        <w:t xml:space="preserve"> Правил электроснабжения, утвержденных постановлением Совета Министров Республики Беларусь от 17 октября 2011 г. N 1394, и на основании изложенных ниже сведений прошу выдать технические условия на присоединение электроустановок граждан к электрическим сетям:</w:t>
      </w:r>
    </w:p>
    <w:p w14:paraId="3E4EEB1B" w14:textId="77777777" w:rsidR="00893352" w:rsidRPr="00176857" w:rsidRDefault="00893352" w:rsidP="00893352">
      <w:pPr>
        <w:autoSpaceDE w:val="0"/>
        <w:autoSpaceDN w:val="0"/>
        <w:adjustRightInd w:val="0"/>
        <w:spacing w:after="0" w:line="240" w:lineRule="auto"/>
        <w:ind w:firstLine="540"/>
        <w:jc w:val="both"/>
        <w:rPr>
          <w:rFonts w:ascii="Times New Roman" w:hAnsi="Times New Roman" w:cs="Times New Roman"/>
          <w:sz w:val="20"/>
          <w:szCs w:val="20"/>
        </w:rPr>
      </w:pPr>
    </w:p>
    <w:tbl>
      <w:tblPr>
        <w:tblW w:w="5000" w:type="pct"/>
        <w:tblCellMar>
          <w:left w:w="0" w:type="dxa"/>
          <w:right w:w="0" w:type="dxa"/>
        </w:tblCellMar>
        <w:tblLook w:val="0000" w:firstRow="0" w:lastRow="0" w:firstColumn="0" w:lastColumn="0" w:noHBand="0" w:noVBand="0"/>
      </w:tblPr>
      <w:tblGrid>
        <w:gridCol w:w="415"/>
        <w:gridCol w:w="1983"/>
        <w:gridCol w:w="154"/>
        <w:gridCol w:w="2260"/>
        <w:gridCol w:w="154"/>
        <w:gridCol w:w="2274"/>
        <w:gridCol w:w="2124"/>
      </w:tblGrid>
      <w:tr w:rsidR="00893352" w:rsidRPr="00176857" w14:paraId="0380414D"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9E4086"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1.1</w:t>
            </w:r>
          </w:p>
        </w:tc>
        <w:tc>
          <w:tcPr>
            <w:tcW w:w="4778" w:type="pct"/>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1E4D16"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48DECFA1" wp14:editId="26D01D98">
                  <wp:extent cx="200025" cy="2000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xml:space="preserve"> - в рамках осуществления административной процедуры, предусмотренной </w:t>
            </w:r>
            <w:hyperlink r:id="rId11" w:history="1">
              <w:r w:rsidRPr="00176857">
                <w:rPr>
                  <w:rFonts w:ascii="Times New Roman" w:hAnsi="Times New Roman" w:cs="Times New Roman"/>
                  <w:color w:val="0000FF"/>
                  <w:sz w:val="20"/>
                  <w:szCs w:val="20"/>
                </w:rPr>
                <w:t>подпунктом 9.3.1 пункта 9.3</w:t>
              </w:r>
            </w:hyperlink>
            <w:r w:rsidRPr="00176857">
              <w:rPr>
                <w:rFonts w:ascii="Times New Roman" w:hAnsi="Times New Roman" w:cs="Times New Roman"/>
                <w:sz w:val="20"/>
                <w:szCs w:val="20"/>
              </w:rPr>
              <w:t> перечня (выдача местным исполнительным и распорядительным органом разрешительной документации на возведение одноквартирного, блокированного жилого дома и (или) нежилых капитальных построек на придомовой территории на предоставленном земельном участке)</w:t>
            </w:r>
          </w:p>
        </w:tc>
      </w:tr>
      <w:tr w:rsidR="00893352" w:rsidRPr="00176857" w14:paraId="40B9C4EC"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55E7A2"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1.2</w:t>
            </w:r>
          </w:p>
        </w:tc>
        <w:tc>
          <w:tcPr>
            <w:tcW w:w="4778" w:type="pct"/>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A428AF"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190C1C59" wp14:editId="00A84ACB">
                  <wp:extent cx="200025" cy="2000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xml:space="preserve"> - в рамках осуществления административной процедуры, предусмотренной </w:t>
            </w:r>
            <w:hyperlink r:id="rId12" w:history="1">
              <w:r w:rsidRPr="00176857">
                <w:rPr>
                  <w:rFonts w:ascii="Times New Roman" w:hAnsi="Times New Roman" w:cs="Times New Roman"/>
                  <w:color w:val="0000FF"/>
                  <w:sz w:val="20"/>
                  <w:szCs w:val="20"/>
                </w:rPr>
                <w:t>подпунктом 9.3.2 пункта 9.3</w:t>
              </w:r>
            </w:hyperlink>
            <w:r w:rsidRPr="00176857">
              <w:rPr>
                <w:rFonts w:ascii="Times New Roman" w:hAnsi="Times New Roman" w:cs="Times New Roman"/>
                <w:sz w:val="20"/>
                <w:szCs w:val="20"/>
              </w:rPr>
              <w:t> перечня (выдача местным исполнительным и распорядительным органом решения о разрешении на реконструкцию жилых и (или) нежилых помещений в многоквартирных, блокированных жилых домах, одноквартирных жилых домов, а также нежилых капитальных построек на придомовой территории, а также капитальных строений (зданий, сооружений), незавершенных законсервированных капитальных строений пятого класса сложности)</w:t>
            </w:r>
          </w:p>
        </w:tc>
      </w:tr>
      <w:tr w:rsidR="00893352" w:rsidRPr="00176857" w14:paraId="3D020EE5"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C47B9C"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1.3</w:t>
            </w:r>
          </w:p>
        </w:tc>
        <w:tc>
          <w:tcPr>
            <w:tcW w:w="4778" w:type="pct"/>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C6DC66"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5349F3A9" wp14:editId="571570C9">
                  <wp:extent cx="200025" cy="2000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xml:space="preserve"> - в рамках осуществления административной процедуры, предусмотренной </w:t>
            </w:r>
            <w:hyperlink r:id="rId13" w:history="1">
              <w:r w:rsidRPr="00176857">
                <w:rPr>
                  <w:rFonts w:ascii="Times New Roman" w:hAnsi="Times New Roman" w:cs="Times New Roman"/>
                  <w:color w:val="0000FF"/>
                  <w:sz w:val="20"/>
                  <w:szCs w:val="20"/>
                </w:rPr>
                <w:t>пунктом 10.6</w:t>
              </w:r>
            </w:hyperlink>
            <w:r w:rsidRPr="00176857">
              <w:rPr>
                <w:rFonts w:ascii="Times New Roman" w:hAnsi="Times New Roman" w:cs="Times New Roman"/>
                <w:sz w:val="20"/>
                <w:szCs w:val="20"/>
              </w:rPr>
              <w:t xml:space="preserve"> &lt;1&gt; перечня (выдача филиалами "Электрические сети" республиканских унитарных предприятий электроэнергетики "Брестэнерго", "Витебскэнерго", "Гомельэнерго", "Гродноэнерго", "Минскэнерго", "Могилевэнерго", их структурными подразделениями технических условий на присоединение электроустановок граждан к электрическим сетям (за исключением электроустановок одноквартирного, блокированного жилого дома и (или) нежилых капитальных построек на придомовой территории)</w:t>
            </w:r>
          </w:p>
        </w:tc>
      </w:tr>
      <w:tr w:rsidR="00893352" w:rsidRPr="00176857" w14:paraId="25996E13"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30238DE"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2</w:t>
            </w:r>
          </w:p>
        </w:tc>
        <w:tc>
          <w:tcPr>
            <w:tcW w:w="4778" w:type="pct"/>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4C4FAC"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b/>
                <w:bCs/>
                <w:sz w:val="20"/>
                <w:szCs w:val="20"/>
              </w:rPr>
              <w:t>Сведения о заявителе</w:t>
            </w:r>
          </w:p>
        </w:tc>
      </w:tr>
      <w:tr w:rsidR="00893352" w:rsidRPr="00176857" w14:paraId="1D341132"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209AA9"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2.1</w:t>
            </w:r>
          </w:p>
        </w:tc>
        <w:tc>
          <w:tcPr>
            <w:tcW w:w="1141"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D9EB03"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фамилия, собственное имя, отчество (если таковое имеется):</w:t>
            </w:r>
          </w:p>
        </w:tc>
        <w:tc>
          <w:tcPr>
            <w:tcW w:w="3637" w:type="pct"/>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6198C9D"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p>
        </w:tc>
      </w:tr>
      <w:tr w:rsidR="00893352" w:rsidRPr="00176857" w14:paraId="70336943"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845A71"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2.2</w:t>
            </w:r>
          </w:p>
        </w:tc>
        <w:tc>
          <w:tcPr>
            <w:tcW w:w="1141"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8E927D"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место жительства (место пребывания):</w:t>
            </w:r>
          </w:p>
        </w:tc>
        <w:tc>
          <w:tcPr>
            <w:tcW w:w="3637" w:type="pct"/>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96C5E9"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p>
        </w:tc>
      </w:tr>
      <w:tr w:rsidR="00893352" w:rsidRPr="00176857" w14:paraId="7F1F2575"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5A2593"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2.3</w:t>
            </w:r>
          </w:p>
        </w:tc>
        <w:tc>
          <w:tcPr>
            <w:tcW w:w="1141"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606A85"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контактная информация:</w:t>
            </w:r>
          </w:p>
          <w:p w14:paraId="4DE33C5E"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p>
        </w:tc>
        <w:tc>
          <w:tcPr>
            <w:tcW w:w="12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8FCA00"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домашний телефон:</w:t>
            </w:r>
          </w:p>
        </w:tc>
        <w:tc>
          <w:tcPr>
            <w:tcW w:w="1296"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453266"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мобильный телефон:</w:t>
            </w:r>
          </w:p>
        </w:tc>
        <w:tc>
          <w:tcPr>
            <w:tcW w:w="113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AB4913"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proofErr w:type="spellStart"/>
            <w:r w:rsidRPr="00176857">
              <w:rPr>
                <w:rFonts w:ascii="Times New Roman" w:hAnsi="Times New Roman" w:cs="Times New Roman"/>
                <w:sz w:val="20"/>
                <w:szCs w:val="20"/>
              </w:rPr>
              <w:t>e-mail</w:t>
            </w:r>
            <w:proofErr w:type="spellEnd"/>
            <w:r w:rsidRPr="00176857">
              <w:rPr>
                <w:rFonts w:ascii="Times New Roman" w:hAnsi="Times New Roman" w:cs="Times New Roman"/>
                <w:sz w:val="20"/>
                <w:szCs w:val="20"/>
              </w:rPr>
              <w:t>:</w:t>
            </w:r>
          </w:p>
        </w:tc>
      </w:tr>
      <w:tr w:rsidR="00893352" w:rsidRPr="00176857" w14:paraId="0E5A62DB"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ECE540"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2.4</w:t>
            </w:r>
          </w:p>
        </w:tc>
        <w:tc>
          <w:tcPr>
            <w:tcW w:w="1141"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23A9E1"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данные паспорта или иного документа, удостоверяющего личность:</w:t>
            </w:r>
          </w:p>
        </w:tc>
        <w:tc>
          <w:tcPr>
            <w:tcW w:w="120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391093"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номер:</w:t>
            </w:r>
          </w:p>
        </w:tc>
        <w:tc>
          <w:tcPr>
            <w:tcW w:w="1296"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3DD090"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идентификационный номер:</w:t>
            </w:r>
          </w:p>
        </w:tc>
        <w:tc>
          <w:tcPr>
            <w:tcW w:w="113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76F324"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кем и когда выдан:</w:t>
            </w:r>
          </w:p>
        </w:tc>
      </w:tr>
      <w:tr w:rsidR="00893352" w:rsidRPr="00176857" w14:paraId="33BFD24C"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8F1691"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3</w:t>
            </w:r>
          </w:p>
        </w:tc>
        <w:tc>
          <w:tcPr>
            <w:tcW w:w="4778" w:type="pct"/>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619C8E"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b/>
                <w:bCs/>
                <w:sz w:val="20"/>
                <w:szCs w:val="20"/>
              </w:rPr>
              <w:t>Сведения об объекте электроснабжения (капитальное строение (здание, сооружение), изолированное помещение, инженерные коммуникации, иные объекты недвижимого имущества, части указанных объектов либо их совокупность, строительство которых может включать очереди строительства, пусковые комплексы, земельный участок, на котором отсутствуют объекты недвижимого имущества, электроустановки которых присоединены (подлежат присоединению) к электрическим сетям)</w:t>
            </w:r>
          </w:p>
        </w:tc>
      </w:tr>
      <w:tr w:rsidR="00893352" w:rsidRPr="00176857" w14:paraId="56888EBF"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F377DD"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lastRenderedPageBreak/>
              <w:t>3.1</w:t>
            </w:r>
          </w:p>
        </w:tc>
        <w:tc>
          <w:tcPr>
            <w:tcW w:w="10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4A3359"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наименование объекта электроснабжения:</w:t>
            </w:r>
          </w:p>
        </w:tc>
        <w:tc>
          <w:tcPr>
            <w:tcW w:w="3719"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A0C3E8"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p>
        </w:tc>
      </w:tr>
      <w:tr w:rsidR="00893352" w:rsidRPr="00176857" w14:paraId="26676E68"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D90BC7"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3.2</w:t>
            </w:r>
          </w:p>
        </w:tc>
        <w:tc>
          <w:tcPr>
            <w:tcW w:w="10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A5BBB1"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место расположения (место планируемого расположения) объекта электроснабжения:</w:t>
            </w:r>
          </w:p>
        </w:tc>
        <w:tc>
          <w:tcPr>
            <w:tcW w:w="3719"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1E4C71"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p>
        </w:tc>
      </w:tr>
      <w:tr w:rsidR="00893352" w:rsidRPr="00176857" w14:paraId="121233FB"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036039"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3.3</w:t>
            </w:r>
          </w:p>
        </w:tc>
        <w:tc>
          <w:tcPr>
            <w:tcW w:w="10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8F5FBF"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информация о планируемых к проведению работах:</w:t>
            </w:r>
          </w:p>
        </w:tc>
        <w:tc>
          <w:tcPr>
            <w:tcW w:w="3719"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58F196"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6C94C4E1" wp14:editId="2251E13A">
                  <wp:extent cx="200025" cy="2000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новое строительство (возведение)</w:t>
            </w:r>
          </w:p>
          <w:p w14:paraId="5338E11B"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3A3A40B8" wp14:editId="67D193BB">
                  <wp:extent cx="200025" cy="2000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реконструкция</w:t>
            </w:r>
          </w:p>
          <w:p w14:paraId="4820ABF0"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6E1D524F" wp14:editId="75EB97AF">
                  <wp:extent cx="2000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изменение разрешенной к использованию мощности</w:t>
            </w:r>
          </w:p>
          <w:p w14:paraId="2870FBF1"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6A26FF7F" wp14:editId="75248CC4">
                  <wp:extent cx="200025" cy="2000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изменение точек присоединения</w:t>
            </w:r>
          </w:p>
          <w:p w14:paraId="117E19A8"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16392F0C" wp14:editId="2ACE8BF1">
                  <wp:extent cx="200025" cy="2000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изменение категории по надежности электроснабжения</w:t>
            </w:r>
          </w:p>
          <w:p w14:paraId="2DAAF1FD"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50DB7950" wp14:editId="0EC9C6F6">
                  <wp:extent cx="200025" cy="2000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другое ____________________________________________________</w:t>
            </w:r>
          </w:p>
        </w:tc>
      </w:tr>
      <w:tr w:rsidR="00893352" w:rsidRPr="00176857" w14:paraId="0718DAD0"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F60D915"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3.4</w:t>
            </w:r>
          </w:p>
        </w:tc>
        <w:tc>
          <w:tcPr>
            <w:tcW w:w="4778" w:type="pct"/>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74DD9D"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предельная величина испрашиваемой мощности и (или) разрешенная к использованию мощность на границе балансовой принадлежности электрических сетей _______ кВт, в том числе для целей:</w:t>
            </w:r>
          </w:p>
          <w:p w14:paraId="1B66817E"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6DE2771F" wp14:editId="2400E377">
                  <wp:extent cx="2000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отопления ______ кВт, тип электроприемника &lt;1&gt; _____________________________</w:t>
            </w:r>
          </w:p>
          <w:p w14:paraId="46826DC1"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512301CE" wp14:editId="470910CE">
                  <wp:extent cx="2000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горячего водоснабжения ______ кВт, тип электроприемника &lt;1&gt; ________________</w:t>
            </w:r>
          </w:p>
          <w:p w14:paraId="14B95AAF"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41D687ED" wp14:editId="5E2967D0">
                  <wp:extent cx="200025" cy="2000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отопления и горячего водоснабжения ______ кВт, тип электроприемника &lt;1&gt; ____</w:t>
            </w:r>
          </w:p>
          <w:p w14:paraId="25D8AFB0"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758072CC" wp14:editId="5BC0ECF3">
                  <wp:extent cx="200025" cy="2000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w:t>
            </w:r>
            <w:proofErr w:type="spellStart"/>
            <w:r w:rsidRPr="00176857">
              <w:rPr>
                <w:rFonts w:ascii="Times New Roman" w:hAnsi="Times New Roman" w:cs="Times New Roman"/>
                <w:sz w:val="20"/>
                <w:szCs w:val="20"/>
              </w:rPr>
              <w:t>пищеприготовления</w:t>
            </w:r>
            <w:proofErr w:type="spellEnd"/>
            <w:r w:rsidRPr="00176857">
              <w:rPr>
                <w:rFonts w:ascii="Times New Roman" w:hAnsi="Times New Roman" w:cs="Times New Roman"/>
                <w:sz w:val="20"/>
                <w:szCs w:val="20"/>
              </w:rPr>
              <w:t xml:space="preserve"> ______ кВт, тип электроприемника &lt;1&gt; ____________________</w:t>
            </w:r>
          </w:p>
          <w:p w14:paraId="04D8AAB0"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134F1566" wp14:editId="5BF4ABD7">
                  <wp:extent cx="200025" cy="2000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другое ______ кВт, тип электроприемника &lt;1&gt; ________________________________</w:t>
            </w:r>
          </w:p>
        </w:tc>
      </w:tr>
      <w:tr w:rsidR="00893352" w:rsidRPr="00176857" w14:paraId="18F4C2CF"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F8F0BDE"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3.5</w:t>
            </w:r>
          </w:p>
        </w:tc>
        <w:tc>
          <w:tcPr>
            <w:tcW w:w="10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C7273B"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вид нагрузки (однофазная либо трехфазная):</w:t>
            </w:r>
          </w:p>
        </w:tc>
        <w:tc>
          <w:tcPr>
            <w:tcW w:w="3719" w:type="pct"/>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38C545"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noProof/>
                <w:position w:val="-1"/>
                <w:sz w:val="20"/>
                <w:szCs w:val="20"/>
                <w:lang w:eastAsia="ru-RU"/>
              </w:rPr>
              <w:drawing>
                <wp:inline distT="0" distB="0" distL="0" distR="0" wp14:anchorId="54714360" wp14:editId="1832A5C6">
                  <wp:extent cx="200025" cy="2000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однофазная</w:t>
            </w:r>
            <w:r w:rsidRPr="00176857">
              <w:rPr>
                <w:rFonts w:ascii="Times New Roman" w:hAnsi="Times New Roman" w:cs="Times New Roman"/>
                <w:sz w:val="20"/>
                <w:szCs w:val="20"/>
              </w:rPr>
              <w:br/>
            </w:r>
            <w:r w:rsidRPr="00176857">
              <w:rPr>
                <w:rFonts w:ascii="Times New Roman" w:hAnsi="Times New Roman" w:cs="Times New Roman"/>
                <w:noProof/>
                <w:position w:val="-1"/>
                <w:sz w:val="20"/>
                <w:szCs w:val="20"/>
                <w:lang w:eastAsia="ru-RU"/>
              </w:rPr>
              <w:drawing>
                <wp:inline distT="0" distB="0" distL="0" distR="0" wp14:anchorId="6A0E65FC" wp14:editId="456B5235">
                  <wp:extent cx="20002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176857">
              <w:rPr>
                <w:rFonts w:ascii="Times New Roman" w:hAnsi="Times New Roman" w:cs="Times New Roman"/>
                <w:sz w:val="20"/>
                <w:szCs w:val="20"/>
              </w:rPr>
              <w:t> трехфазная</w:t>
            </w:r>
          </w:p>
        </w:tc>
      </w:tr>
      <w:tr w:rsidR="00893352" w:rsidRPr="00176857" w14:paraId="3AB51908"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E23168"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3.6</w:t>
            </w:r>
          </w:p>
        </w:tc>
        <w:tc>
          <w:tcPr>
            <w:tcW w:w="2430" w:type="pct"/>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E0AB9"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сведения о </w:t>
            </w:r>
            <w:proofErr w:type="spellStart"/>
            <w:r w:rsidRPr="00176857">
              <w:rPr>
                <w:rFonts w:ascii="Times New Roman" w:hAnsi="Times New Roman" w:cs="Times New Roman"/>
                <w:sz w:val="20"/>
                <w:szCs w:val="20"/>
              </w:rPr>
              <w:t>правоудостоверяющих</w:t>
            </w:r>
            <w:proofErr w:type="spellEnd"/>
            <w:r w:rsidRPr="00176857">
              <w:rPr>
                <w:rFonts w:ascii="Times New Roman" w:hAnsi="Times New Roman" w:cs="Times New Roman"/>
                <w:sz w:val="20"/>
                <w:szCs w:val="20"/>
              </w:rPr>
              <w:t xml:space="preserve"> документах на объект электроснабжения, за исключением случаев, когда технические условия на присоединение электроустановок граждан к электрическим сетям выдаются согласно подпунктам 1.1 и 1.2 пункта 1 настоящего заявления:</w:t>
            </w:r>
          </w:p>
        </w:tc>
        <w:tc>
          <w:tcPr>
            <w:tcW w:w="2348"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3E0790"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p>
        </w:tc>
      </w:tr>
      <w:tr w:rsidR="00893352" w:rsidRPr="00176857" w14:paraId="102A59FA" w14:textId="77777777" w:rsidTr="00893352">
        <w:tc>
          <w:tcPr>
            <w:tcW w:w="2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8E20D8" w14:textId="77777777" w:rsidR="00893352" w:rsidRPr="00176857" w:rsidRDefault="00893352">
            <w:pPr>
              <w:autoSpaceDE w:val="0"/>
              <w:autoSpaceDN w:val="0"/>
              <w:adjustRightInd w:val="0"/>
              <w:spacing w:after="0" w:line="240" w:lineRule="auto"/>
              <w:jc w:val="center"/>
              <w:rPr>
                <w:rFonts w:ascii="Times New Roman" w:hAnsi="Times New Roman" w:cs="Times New Roman"/>
                <w:sz w:val="20"/>
                <w:szCs w:val="20"/>
              </w:rPr>
            </w:pPr>
            <w:r w:rsidRPr="00176857">
              <w:rPr>
                <w:rFonts w:ascii="Times New Roman" w:hAnsi="Times New Roman" w:cs="Times New Roman"/>
                <w:sz w:val="20"/>
                <w:szCs w:val="20"/>
              </w:rPr>
              <w:t>3.7</w:t>
            </w:r>
          </w:p>
        </w:tc>
        <w:tc>
          <w:tcPr>
            <w:tcW w:w="2430" w:type="pct"/>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8EEF9B"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r w:rsidRPr="00176857">
              <w:rPr>
                <w:rFonts w:ascii="Times New Roman" w:hAnsi="Times New Roman" w:cs="Times New Roman"/>
                <w:sz w:val="20"/>
                <w:szCs w:val="20"/>
              </w:rPr>
              <w:t>испрашиваемый тариф (тарифы) на электрическую энергию (услугу электроснабжения), установленный законодательством:</w:t>
            </w:r>
          </w:p>
        </w:tc>
        <w:tc>
          <w:tcPr>
            <w:tcW w:w="2348"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8B1827" w14:textId="77777777" w:rsidR="00893352" w:rsidRPr="00176857" w:rsidRDefault="00893352">
            <w:pPr>
              <w:autoSpaceDE w:val="0"/>
              <w:autoSpaceDN w:val="0"/>
              <w:adjustRightInd w:val="0"/>
              <w:spacing w:after="0" w:line="240" w:lineRule="auto"/>
              <w:rPr>
                <w:rFonts w:ascii="Times New Roman" w:hAnsi="Times New Roman" w:cs="Times New Roman"/>
                <w:sz w:val="20"/>
                <w:szCs w:val="20"/>
              </w:rPr>
            </w:pPr>
          </w:p>
        </w:tc>
      </w:tr>
    </w:tbl>
    <w:p w14:paraId="43CA7C13" w14:textId="77777777" w:rsidR="00893352" w:rsidRPr="00176857" w:rsidRDefault="00893352" w:rsidP="00893352">
      <w:pPr>
        <w:autoSpaceDE w:val="0"/>
        <w:autoSpaceDN w:val="0"/>
        <w:adjustRightInd w:val="0"/>
        <w:spacing w:after="0" w:line="240" w:lineRule="auto"/>
        <w:ind w:firstLine="540"/>
        <w:jc w:val="both"/>
        <w:rPr>
          <w:rFonts w:ascii="Times New Roman" w:hAnsi="Times New Roman" w:cs="Times New Roman"/>
          <w:sz w:val="20"/>
          <w:szCs w:val="20"/>
        </w:rPr>
      </w:pPr>
    </w:p>
    <w:p w14:paraId="4A06BDD8" w14:textId="258C70B4"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r w:rsidRPr="00176857">
        <w:rPr>
          <w:rFonts w:ascii="Times New Roman" w:hAnsi="Times New Roman" w:cs="Times New Roman"/>
          <w:sz w:val="20"/>
          <w:szCs w:val="20"/>
        </w:rPr>
        <w:t xml:space="preserve">     4. Перечень прилагаемых к заявлению документов: ______________________</w:t>
      </w:r>
      <w:r w:rsidR="000E36F0">
        <w:rPr>
          <w:rFonts w:ascii="Times New Roman" w:hAnsi="Times New Roman" w:cs="Times New Roman"/>
          <w:sz w:val="20"/>
          <w:szCs w:val="20"/>
        </w:rPr>
        <w:t>________________________</w:t>
      </w:r>
    </w:p>
    <w:p w14:paraId="7FADD23E" w14:textId="0F4614C1"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r w:rsidRPr="00176857">
        <w:rPr>
          <w:rFonts w:ascii="Times New Roman" w:hAnsi="Times New Roman" w:cs="Times New Roman"/>
          <w:sz w:val="20"/>
          <w:szCs w:val="20"/>
        </w:rPr>
        <w:t>__________________________________________________________________________</w:t>
      </w:r>
      <w:r w:rsidR="000E36F0">
        <w:rPr>
          <w:rFonts w:ascii="Times New Roman" w:hAnsi="Times New Roman" w:cs="Times New Roman"/>
          <w:sz w:val="20"/>
          <w:szCs w:val="20"/>
        </w:rPr>
        <w:t>__________________</w:t>
      </w:r>
      <w:r w:rsidRPr="00176857">
        <w:rPr>
          <w:rFonts w:ascii="Times New Roman" w:hAnsi="Times New Roman" w:cs="Times New Roman"/>
          <w:sz w:val="20"/>
          <w:szCs w:val="20"/>
        </w:rPr>
        <w:t>_</w:t>
      </w:r>
    </w:p>
    <w:p w14:paraId="4A679F5E"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r w:rsidRPr="00176857">
        <w:rPr>
          <w:rFonts w:ascii="Times New Roman" w:hAnsi="Times New Roman" w:cs="Times New Roman"/>
          <w:sz w:val="20"/>
          <w:szCs w:val="20"/>
        </w:rPr>
        <w:t xml:space="preserve">     Сведения, изложенные в этом заявлении и прилагаемых к нему документах,</w:t>
      </w:r>
    </w:p>
    <w:p w14:paraId="0459A2F5"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r w:rsidRPr="00176857">
        <w:rPr>
          <w:rFonts w:ascii="Times New Roman" w:hAnsi="Times New Roman" w:cs="Times New Roman"/>
          <w:sz w:val="20"/>
          <w:szCs w:val="20"/>
        </w:rPr>
        <w:t>достоверны.</w:t>
      </w:r>
    </w:p>
    <w:p w14:paraId="7DCD4141"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p>
    <w:p w14:paraId="464D59EB"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r w:rsidRPr="00176857">
        <w:rPr>
          <w:rFonts w:ascii="Times New Roman" w:hAnsi="Times New Roman" w:cs="Times New Roman"/>
          <w:sz w:val="20"/>
          <w:szCs w:val="20"/>
        </w:rPr>
        <w:t>____ _________ 20___ г.     ___________________       _____________________</w:t>
      </w:r>
    </w:p>
    <w:p w14:paraId="207F573A"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r w:rsidRPr="00176857">
        <w:rPr>
          <w:rFonts w:ascii="Times New Roman" w:hAnsi="Times New Roman" w:cs="Times New Roman"/>
          <w:sz w:val="20"/>
          <w:szCs w:val="20"/>
        </w:rPr>
        <w:t xml:space="preserve">                                                  (подпись заявителя)        (инициалы, фамилия)</w:t>
      </w:r>
    </w:p>
    <w:p w14:paraId="50421127"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p>
    <w:p w14:paraId="1198F125"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r w:rsidRPr="00176857">
        <w:rPr>
          <w:rFonts w:ascii="Times New Roman" w:hAnsi="Times New Roman" w:cs="Times New Roman"/>
          <w:sz w:val="20"/>
          <w:szCs w:val="20"/>
        </w:rPr>
        <w:t>Документы приняты ____ _________ 20___ г.</w:t>
      </w:r>
    </w:p>
    <w:p w14:paraId="3367C21A"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r w:rsidRPr="00176857">
        <w:rPr>
          <w:rFonts w:ascii="Times New Roman" w:hAnsi="Times New Roman" w:cs="Times New Roman"/>
          <w:sz w:val="20"/>
          <w:szCs w:val="20"/>
        </w:rPr>
        <w:t>Регистрационный номер ______</w:t>
      </w:r>
    </w:p>
    <w:p w14:paraId="2E8E38FC"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p>
    <w:p w14:paraId="212CF7B6"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r w:rsidRPr="00176857">
        <w:rPr>
          <w:rFonts w:ascii="Times New Roman" w:hAnsi="Times New Roman" w:cs="Times New Roman"/>
          <w:sz w:val="20"/>
          <w:szCs w:val="20"/>
        </w:rPr>
        <w:t>_________________________________     ____________     ____________________</w:t>
      </w:r>
    </w:p>
    <w:p w14:paraId="5527C4A0" w14:textId="77777777" w:rsidR="00893352" w:rsidRPr="00176857" w:rsidRDefault="00893352" w:rsidP="00893352">
      <w:pPr>
        <w:autoSpaceDE w:val="0"/>
        <w:autoSpaceDN w:val="0"/>
        <w:adjustRightInd w:val="0"/>
        <w:spacing w:line="240" w:lineRule="auto"/>
        <w:jc w:val="both"/>
        <w:rPr>
          <w:rFonts w:ascii="Times New Roman" w:hAnsi="Times New Roman" w:cs="Times New Roman"/>
          <w:sz w:val="20"/>
          <w:szCs w:val="20"/>
        </w:rPr>
      </w:pPr>
      <w:r w:rsidRPr="00176857">
        <w:rPr>
          <w:rFonts w:ascii="Times New Roman" w:hAnsi="Times New Roman" w:cs="Times New Roman"/>
          <w:sz w:val="20"/>
          <w:szCs w:val="20"/>
        </w:rPr>
        <w:t>(уполномоченное должностное лицо)      (подпись)        (инициалы, фамилия)</w:t>
      </w:r>
    </w:p>
    <w:p w14:paraId="71AF2136" w14:textId="77777777" w:rsidR="00893352" w:rsidRPr="00176857" w:rsidRDefault="00893352" w:rsidP="00893352">
      <w:pPr>
        <w:autoSpaceDE w:val="0"/>
        <w:autoSpaceDN w:val="0"/>
        <w:adjustRightInd w:val="0"/>
        <w:spacing w:after="0" w:line="240" w:lineRule="auto"/>
        <w:ind w:firstLine="540"/>
        <w:jc w:val="both"/>
        <w:rPr>
          <w:rFonts w:ascii="Times New Roman" w:hAnsi="Times New Roman" w:cs="Times New Roman"/>
          <w:sz w:val="20"/>
          <w:szCs w:val="20"/>
        </w:rPr>
      </w:pPr>
    </w:p>
    <w:p w14:paraId="669A14D1" w14:textId="77777777" w:rsidR="00176857" w:rsidRDefault="00893352" w:rsidP="00176857">
      <w:pPr>
        <w:autoSpaceDE w:val="0"/>
        <w:autoSpaceDN w:val="0"/>
        <w:adjustRightInd w:val="0"/>
        <w:spacing w:after="0" w:line="240" w:lineRule="auto"/>
        <w:ind w:firstLine="540"/>
        <w:jc w:val="both"/>
        <w:rPr>
          <w:rFonts w:ascii="Times New Roman" w:hAnsi="Times New Roman" w:cs="Times New Roman"/>
          <w:sz w:val="20"/>
          <w:szCs w:val="20"/>
        </w:rPr>
      </w:pPr>
      <w:r w:rsidRPr="00176857">
        <w:rPr>
          <w:rFonts w:ascii="Times New Roman" w:hAnsi="Times New Roman" w:cs="Times New Roman"/>
          <w:sz w:val="20"/>
          <w:szCs w:val="20"/>
        </w:rPr>
        <w:t>--------------------------------</w:t>
      </w:r>
    </w:p>
    <w:p w14:paraId="401D8E09" w14:textId="77777777" w:rsidR="00311F0E" w:rsidRPr="00176857" w:rsidRDefault="00893352" w:rsidP="00176857">
      <w:pPr>
        <w:autoSpaceDE w:val="0"/>
        <w:autoSpaceDN w:val="0"/>
        <w:adjustRightInd w:val="0"/>
        <w:spacing w:after="0" w:line="240" w:lineRule="auto"/>
        <w:ind w:firstLine="540"/>
        <w:jc w:val="both"/>
        <w:rPr>
          <w:sz w:val="20"/>
          <w:szCs w:val="20"/>
        </w:rPr>
      </w:pPr>
      <w:r w:rsidRPr="00176857">
        <w:rPr>
          <w:rFonts w:ascii="Times New Roman" w:hAnsi="Times New Roman" w:cs="Times New Roman"/>
          <w:sz w:val="20"/>
          <w:szCs w:val="20"/>
        </w:rPr>
        <w:t>&lt;1&gt; Информация об электроприемниках указывается при наличии соответствующих сведений.</w:t>
      </w:r>
    </w:p>
    <w:sectPr w:rsidR="00311F0E" w:rsidRPr="00176857" w:rsidSect="00176857">
      <w:pgSz w:w="11905" w:h="16838"/>
      <w:pgMar w:top="284" w:right="850" w:bottom="1276" w:left="1701"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93352"/>
    <w:rsid w:val="00061D20"/>
    <w:rsid w:val="000E36F0"/>
    <w:rsid w:val="00176857"/>
    <w:rsid w:val="00311F0E"/>
    <w:rsid w:val="0036690B"/>
    <w:rsid w:val="004D5435"/>
    <w:rsid w:val="0088052D"/>
    <w:rsid w:val="00893352"/>
    <w:rsid w:val="009121BE"/>
    <w:rsid w:val="009F3238"/>
    <w:rsid w:val="00B6485A"/>
    <w:rsid w:val="00D82A21"/>
    <w:rsid w:val="00E072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84806"/>
  <w15:docId w15:val="{C7A82062-8EA8-4635-8AEE-AAB2142CE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32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05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05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28B66F52DC74A59DAC731E9E291645EC75F204E057702365A2FCA1B2273191DBFD1C4058C476520C7A163F87B6491678DF8031FD160869638BA66B15I7uAH" TargetMode="External"/><Relationship Id="rId13" Type="http://schemas.openxmlformats.org/officeDocument/2006/relationships/hyperlink" Target="consultantplus://offline/ref=FC28B66F52DC74A59DAC731E9E291645EC75F204E057702265A7FFA1B2273191DBFD1C4058C476520C7F143D82BC491678DF8031FD160869638BA66B15I7uAH" TargetMode="External"/><Relationship Id="rId3" Type="http://schemas.openxmlformats.org/officeDocument/2006/relationships/webSettings" Target="webSettings.xml"/><Relationship Id="rId7" Type="http://schemas.openxmlformats.org/officeDocument/2006/relationships/hyperlink" Target="consultantplus://offline/ref=FC28B66F52DC74A59DAC731E9E291645EC75F204E057702365A2FCA1B2273191DBFD1C4058C476520C7A163F81BC491678DF8031FD160869638BA66B15I7uAH" TargetMode="External"/><Relationship Id="rId12" Type="http://schemas.openxmlformats.org/officeDocument/2006/relationships/hyperlink" Target="consultantplus://offline/ref=FC28B66F52DC74A59DAC731E9E291645EC75F204E057702265A7FFA1B2273191DBFD1C4058C476520C7F143C87BC491678DF8031FD160869638BA66B15I7uA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C28B66F52DC74A59DAC731E9E291645EC75F204E057702068A4FDA1B2273191DBFD1C4058C476520C7A173B81B5491678DF8031FD160869638BA66B15I7uAH" TargetMode="External"/><Relationship Id="rId11" Type="http://schemas.openxmlformats.org/officeDocument/2006/relationships/hyperlink" Target="consultantplus://offline/ref=FC28B66F52DC74A59DAC731E9E291645EC75F204E057702265A7FFA1B2273191DBFD1C4058C476520C78163184B1491678DF8031FD160869638BA66B15I7uAH" TargetMode="External"/><Relationship Id="rId5" Type="http://schemas.openxmlformats.org/officeDocument/2006/relationships/hyperlink" Target="consultantplus://offline/ref=FC28B66F52DC74A59DAC731E9E291645EC75F204E05770236AABF8A1B2273191DBFD1C4058C476520C7A173C87B2491678DF8031FD160869638BA66B15I7uAH" TargetMode="Externa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hyperlink" Target="consultantplus://offline/ref=FC28B66F52DC74A59DAC731E9E291645EC75F204E057702265A7FFA1B2273191DBFD1C4058C476520C7A173887B7491678DF8031FD160869638BA66B15I7uAH" TargetMode="External"/><Relationship Id="rId9" Type="http://schemas.openxmlformats.org/officeDocument/2006/relationships/hyperlink" Target="consultantplus://offline/ref=FC28B66F52DC74A59DAC731E9E291645EC75F204E057702365A2FCA1B2273191DBFD1C4058C476520C7A163F87B3491678DF8031FD160869638BA66B15I7uA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1146</Words>
  <Characters>6534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В. Гордей</dc:creator>
  <cp:lastModifiedBy>Odno_okno3</cp:lastModifiedBy>
  <cp:revision>4</cp:revision>
  <cp:lastPrinted>2021-11-03T05:15:00Z</cp:lastPrinted>
  <dcterms:created xsi:type="dcterms:W3CDTF">2020-10-07T08:42:00Z</dcterms:created>
  <dcterms:modified xsi:type="dcterms:W3CDTF">2021-11-03T05:16:00Z</dcterms:modified>
</cp:coreProperties>
</file>